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0" w:rsidRPr="004E3F96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0C00" w:rsidRPr="004E3F96" w:rsidRDefault="004C0C00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175" w:rsidRPr="004E3F96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ТЕМАТИЧЕСКИЙ ПЛАН ПРАКТИЧЕСКИХ ЗАНЯТИЙ</w:t>
      </w:r>
    </w:p>
    <w:p w:rsidR="00AD3175" w:rsidRPr="004E3F96" w:rsidRDefault="00AD3175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ПО ДЕРМАТОВЕНЕРОЛОГИИ НА ЛЕЧЕБНОМ ФАКУЛЬТЕТЕ</w:t>
      </w:r>
    </w:p>
    <w:p w:rsidR="00D10E94" w:rsidRPr="004E3F96" w:rsidRDefault="00D10E94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осеннем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 201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</w:p>
    <w:p w:rsidR="00F30E5A" w:rsidRPr="004E3F96" w:rsidRDefault="00F30E5A" w:rsidP="00D10E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1 «Общая дерматология. Неинфекционные заболевания кожи»</w:t>
      </w:r>
    </w:p>
    <w:p w:rsidR="00AD3175" w:rsidRPr="004E3F96" w:rsidRDefault="00AD3175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1. Анатомия и гистология кожи. </w:t>
      </w:r>
      <w:proofErr w:type="spellStart"/>
      <w:r w:rsidRPr="004E3F96">
        <w:rPr>
          <w:rFonts w:ascii="Times New Roman" w:hAnsi="Times New Roman" w:cs="Times New Roman"/>
          <w:color w:val="000000"/>
          <w:sz w:val="24"/>
          <w:szCs w:val="24"/>
        </w:rPr>
        <w:t>Патогистология</w:t>
      </w:r>
      <w:proofErr w:type="spellEnd"/>
      <w:r w:rsidRPr="004E3F96">
        <w:rPr>
          <w:rFonts w:ascii="Times New Roman" w:hAnsi="Times New Roman" w:cs="Times New Roman"/>
          <w:color w:val="000000"/>
          <w:sz w:val="24"/>
          <w:szCs w:val="24"/>
        </w:rPr>
        <w:t>. Первичные и вторичные морфологические элементы. Методика</w:t>
      </w:r>
      <w:r w:rsidR="007D65C2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 кожного больного.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принципы лечения кожных больных. </w:t>
      </w:r>
    </w:p>
    <w:p w:rsidR="00AD3175" w:rsidRPr="004E3F96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Псориаз. Красный плоский лишай. Розовый лишай. </w:t>
      </w:r>
      <w:proofErr w:type="spellStart"/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C471BF" w:rsidRPr="004E3F96">
        <w:rPr>
          <w:rFonts w:ascii="Times New Roman" w:hAnsi="Times New Roman" w:cs="Times New Roman"/>
          <w:color w:val="000000"/>
          <w:sz w:val="24"/>
          <w:szCs w:val="24"/>
        </w:rPr>
        <w:t>, диагностика, лечение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8B7A1B" w:rsidRPr="004E3F96" w:rsidRDefault="007D65C2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Аллергодерматозы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(дерматит,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токсидермия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, экзема,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рофессиональные заболевания кожи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химической этиологии)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Нейродерматозы (кожный зуд, почесуха, нейродермит, крапивница,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атопический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дерматит).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, клиника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, диагностика, лечение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F30E5A" w:rsidRPr="004E3F96" w:rsidRDefault="004E03E8" w:rsidP="008B7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Пузырные дерматозы.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Васкулиты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клиника, диагностика, лечение.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</w:p>
    <w:p w:rsidR="00F30E5A" w:rsidRPr="004E3F96" w:rsidRDefault="004E03E8" w:rsidP="008B7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Склеродермия. Красная волчанка.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клиника, диагностика, лечение.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Курация</w:t>
      </w:r>
      <w:proofErr w:type="spellEnd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больных.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>Рубежный контроль.</w:t>
      </w: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2 «Инфекционные заболевания кожи»</w:t>
      </w:r>
    </w:p>
    <w:p w:rsidR="00AD3175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Грибковые заболевания кожи.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Кератомикозы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трихом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икозы</w:t>
      </w:r>
      <w:proofErr w:type="spellEnd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, микозы кистей и стоп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Эпидемиология,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Кандидозы. Лабораторная диагностика. Принципы лечения и профилактики. Амбулаторный приём. </w:t>
      </w:r>
    </w:p>
    <w:p w:rsidR="00F30E5A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Туберкулёз кожи. 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Вирусные дерматозы.   Эпидемиология, </w:t>
      </w:r>
      <w:proofErr w:type="spellStart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Принципы лечения и профилактики. </w:t>
      </w:r>
    </w:p>
    <w:p w:rsidR="00251DDE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30E5A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Пиодермии. Чесотка. Педикулёз.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886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Профессиональные заболевания кожи инфекционной природы.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>этио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патогенез</w:t>
      </w:r>
      <w:proofErr w:type="spellEnd"/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8B7A1B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лечения и профилактики. </w:t>
      </w:r>
      <w:r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Кожные проявления ВИЧ-инфекции.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>Рубежный контроль.</w:t>
      </w:r>
    </w:p>
    <w:p w:rsidR="00F30E5A" w:rsidRPr="004E3F96" w:rsidRDefault="00F30E5A" w:rsidP="00F30E5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3F96">
        <w:rPr>
          <w:rFonts w:ascii="Times New Roman" w:hAnsi="Times New Roman" w:cs="Times New Roman"/>
          <w:color w:val="000000"/>
          <w:sz w:val="24"/>
          <w:szCs w:val="24"/>
          <w:u w:val="single"/>
        </w:rPr>
        <w:t>Модуль 3 «Венерические болезни»</w:t>
      </w:r>
    </w:p>
    <w:p w:rsidR="00F30E5A" w:rsidRPr="004E3F96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 Введение в в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енерологию. Классификация ИППП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. Особенности обследования венерических больных. Сифилис приобретённый первичный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, вторичный, третичный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3175" w:rsidRPr="004E3F96" w:rsidRDefault="00C9228D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03E8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Врождённый сифилис. 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Лабораторная диагностика</w:t>
      </w:r>
      <w:r w:rsidR="00251DDE" w:rsidRPr="004E3F96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ринципы лечения и профилактики сифилиса. </w:t>
      </w:r>
    </w:p>
    <w:p w:rsidR="004E03E8" w:rsidRDefault="00C9228D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03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. Гонококковая инфекция, негонококковые уретриты у мужчин. </w:t>
      </w:r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Эпидемиология, </w:t>
      </w:r>
      <w:proofErr w:type="spellStart"/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="00633A8C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, клиника. Лабораторная диагностика, принципы лечения и профилактики.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Амбулаторный приём. </w:t>
      </w:r>
    </w:p>
    <w:p w:rsidR="00CE3AC8" w:rsidRDefault="004E03E8" w:rsidP="00AD31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0153DB">
        <w:rPr>
          <w:rFonts w:ascii="Times New Roman" w:hAnsi="Times New Roman" w:cs="Times New Roman"/>
          <w:color w:val="000000"/>
          <w:sz w:val="24"/>
          <w:szCs w:val="24"/>
        </w:rPr>
        <w:t xml:space="preserve">Рубежный контроль.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истории болезни. 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>Тестирование.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Сдача практических навыков.</w:t>
      </w:r>
      <w:r w:rsidR="00AD3175" w:rsidRPr="004E3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0E94" w:rsidRPr="004E3F96" w:rsidRDefault="0034176D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Зав. кафедрой дерматовенерологии  д.м.н., профессор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Л.Г. Воронина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3A8C" w:rsidRPr="004E3F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0E94" w:rsidRPr="004E3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47" w:rsidRPr="004E3F96" w:rsidRDefault="00941B47" w:rsidP="00D1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B47" w:rsidRPr="004E3F96" w:rsidSect="004E03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E"/>
    <w:rsid w:val="000153DB"/>
    <w:rsid w:val="000215FE"/>
    <w:rsid w:val="000D416F"/>
    <w:rsid w:val="001A4C9A"/>
    <w:rsid w:val="00251DDE"/>
    <w:rsid w:val="002D374F"/>
    <w:rsid w:val="002F2AC7"/>
    <w:rsid w:val="0034176D"/>
    <w:rsid w:val="00364886"/>
    <w:rsid w:val="00454D7E"/>
    <w:rsid w:val="004C0C00"/>
    <w:rsid w:val="004E03E8"/>
    <w:rsid w:val="004E3F96"/>
    <w:rsid w:val="00633A8C"/>
    <w:rsid w:val="007D65C2"/>
    <w:rsid w:val="008B7A1B"/>
    <w:rsid w:val="00941B47"/>
    <w:rsid w:val="00A75BFF"/>
    <w:rsid w:val="00AD3175"/>
    <w:rsid w:val="00B31F53"/>
    <w:rsid w:val="00B45748"/>
    <w:rsid w:val="00B7654B"/>
    <w:rsid w:val="00C471BF"/>
    <w:rsid w:val="00C9228D"/>
    <w:rsid w:val="00CB202E"/>
    <w:rsid w:val="00CD28AC"/>
    <w:rsid w:val="00CE3AC8"/>
    <w:rsid w:val="00D10E94"/>
    <w:rsid w:val="00D34B32"/>
    <w:rsid w:val="00D802A5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2016-08-31T06:12:00Z</cp:lastPrinted>
  <dcterms:created xsi:type="dcterms:W3CDTF">2016-08-31T09:18:00Z</dcterms:created>
  <dcterms:modified xsi:type="dcterms:W3CDTF">2016-08-31T09:18:00Z</dcterms:modified>
</cp:coreProperties>
</file>